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E00E90" w:rsidTr="00B01210">
        <w:tc>
          <w:tcPr>
            <w:tcW w:w="5637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A67F8" w:rsidRPr="00E00E90">
              <w:rPr>
                <w:rFonts w:ascii="Arial" w:hAnsi="Arial" w:cs="Arial"/>
                <w:sz w:val="24"/>
                <w:szCs w:val="24"/>
              </w:rPr>
              <w:t>1</w:t>
            </w:r>
            <w:r w:rsidR="00E00E90" w:rsidRPr="00E00E9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B01210" w:rsidRPr="00E00E90" w:rsidRDefault="00B01210" w:rsidP="00E00E9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02DF1" w:rsidRPr="00E00E90" w:rsidRDefault="00302DF1" w:rsidP="00E00E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>Autor:</w:t>
      </w:r>
      <w:r w:rsidRPr="00E00E90">
        <w:rPr>
          <w:rFonts w:ascii="Arial" w:hAnsi="Arial" w:cs="Arial"/>
          <w:sz w:val="24"/>
          <w:szCs w:val="24"/>
        </w:rPr>
        <w:t xml:space="preserve">   </w:t>
      </w:r>
      <w:r w:rsidR="006E1B5B" w:rsidRPr="00E00E90">
        <w:rPr>
          <w:rFonts w:ascii="Arial" w:hAnsi="Arial" w:cs="Arial"/>
          <w:sz w:val="24"/>
          <w:szCs w:val="24"/>
        </w:rPr>
        <w:t xml:space="preserve">    </w:t>
      </w:r>
      <w:r w:rsidR="00E00E90" w:rsidRPr="00E00E90">
        <w:rPr>
          <w:rFonts w:ascii="Arial" w:hAnsi="Arial" w:cs="Arial"/>
          <w:bCs/>
          <w:sz w:val="24"/>
          <w:szCs w:val="24"/>
        </w:rPr>
        <w:t>IMRICH MELCER, ANNA MELCEROVÁ, VLADIMÍR SERTIČ,</w:t>
      </w:r>
    </w:p>
    <w:p w:rsidR="00E00E90" w:rsidRDefault="00B01210" w:rsidP="00E00E9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>Názov:</w:t>
      </w:r>
      <w:r w:rsidR="00261200" w:rsidRPr="00E00E90">
        <w:rPr>
          <w:rFonts w:ascii="Arial" w:hAnsi="Arial" w:cs="Arial"/>
          <w:sz w:val="24"/>
          <w:szCs w:val="24"/>
        </w:rPr>
        <w:t xml:space="preserve"> </w:t>
      </w:r>
      <w:r w:rsidR="006E1B5B" w:rsidRPr="00E00E90">
        <w:rPr>
          <w:rFonts w:ascii="Arial" w:hAnsi="Arial" w:cs="Arial"/>
          <w:sz w:val="24"/>
          <w:szCs w:val="24"/>
        </w:rPr>
        <w:t xml:space="preserve">   </w:t>
      </w:r>
      <w:r w:rsidR="00E00E90">
        <w:rPr>
          <w:rFonts w:ascii="Arial" w:hAnsi="Arial" w:cs="Arial"/>
          <w:sz w:val="24"/>
          <w:szCs w:val="24"/>
        </w:rPr>
        <w:t xml:space="preserve">  </w:t>
      </w:r>
      <w:r w:rsidR="00E00E90" w:rsidRPr="00E00E90">
        <w:rPr>
          <w:rFonts w:ascii="Arial" w:hAnsi="Arial" w:cs="Arial"/>
          <w:sz w:val="24"/>
          <w:szCs w:val="24"/>
        </w:rPr>
        <w:t>Organické rozpúšťadlá a riedidlá v drevárskom priemysle</w:t>
      </w:r>
      <w:r w:rsidR="00E00E90">
        <w:rPr>
          <w:rFonts w:ascii="Arial" w:hAnsi="Arial" w:cs="Arial"/>
          <w:sz w:val="24"/>
          <w:szCs w:val="24"/>
        </w:rPr>
        <w:t xml:space="preserve"> </w:t>
      </w:r>
      <w:r w:rsidR="00E00E90" w:rsidRPr="00E00E90">
        <w:rPr>
          <w:rFonts w:ascii="Arial" w:hAnsi="Arial" w:cs="Arial"/>
          <w:sz w:val="24"/>
          <w:szCs w:val="24"/>
        </w:rPr>
        <w:t>z</w:t>
      </w:r>
      <w:r w:rsidR="00E00E90">
        <w:rPr>
          <w:rFonts w:ascii="Arial" w:hAnsi="Arial" w:cs="Arial"/>
          <w:sz w:val="24"/>
          <w:szCs w:val="24"/>
        </w:rPr>
        <w:t> </w:t>
      </w:r>
      <w:r w:rsidR="00E00E90" w:rsidRPr="00E00E90">
        <w:rPr>
          <w:rFonts w:ascii="Arial" w:hAnsi="Arial" w:cs="Arial"/>
          <w:sz w:val="24"/>
          <w:szCs w:val="24"/>
        </w:rPr>
        <w:t>hľ</w:t>
      </w:r>
      <w:r w:rsidR="00E00E90">
        <w:rPr>
          <w:rFonts w:ascii="Arial" w:hAnsi="Arial" w:cs="Arial"/>
          <w:sz w:val="24"/>
          <w:szCs w:val="24"/>
        </w:rPr>
        <w:t xml:space="preserve">adiska </w:t>
      </w:r>
    </w:p>
    <w:p w:rsidR="00B01210" w:rsidRPr="00E00E90" w:rsidRDefault="00E00E90" w:rsidP="00E00E9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Pr="00E00E90">
        <w:rPr>
          <w:rFonts w:ascii="Arial" w:hAnsi="Arial" w:cs="Arial"/>
          <w:sz w:val="24"/>
          <w:szCs w:val="24"/>
        </w:rPr>
        <w:t>ochrany životného prostredia</w:t>
      </w:r>
      <w:r w:rsidR="006E1B5B" w:rsidRPr="00E00E90">
        <w:rPr>
          <w:rFonts w:ascii="Arial" w:hAnsi="Arial" w:cs="Arial"/>
          <w:sz w:val="24"/>
          <w:szCs w:val="24"/>
        </w:rPr>
        <w:t xml:space="preserve">   </w:t>
      </w:r>
    </w:p>
    <w:p w:rsidR="00B01210" w:rsidRPr="00E00E90" w:rsidRDefault="00B01210" w:rsidP="00E00E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>Názov publikácie:</w:t>
      </w:r>
      <w:r w:rsidR="009576CE" w:rsidRPr="00E00E90">
        <w:rPr>
          <w:rFonts w:ascii="Arial" w:hAnsi="Arial" w:cs="Arial"/>
          <w:b/>
          <w:sz w:val="24"/>
          <w:szCs w:val="24"/>
        </w:rPr>
        <w:t xml:space="preserve">   </w:t>
      </w:r>
      <w:r w:rsidRPr="00E00E90">
        <w:rPr>
          <w:rFonts w:ascii="Arial" w:hAnsi="Arial" w:cs="Arial"/>
          <w:sz w:val="24"/>
          <w:szCs w:val="24"/>
        </w:rPr>
        <w:t xml:space="preserve"> D</w:t>
      </w:r>
      <w:r w:rsidR="00833CE7" w:rsidRPr="00E00E90">
        <w:rPr>
          <w:rFonts w:ascii="Arial" w:hAnsi="Arial" w:cs="Arial"/>
          <w:sz w:val="24"/>
          <w:szCs w:val="24"/>
        </w:rPr>
        <w:t>REVO, Ročník 41</w:t>
      </w:r>
      <w:r w:rsidR="00261200" w:rsidRPr="00E00E90">
        <w:rPr>
          <w:rFonts w:ascii="Arial" w:hAnsi="Arial" w:cs="Arial"/>
          <w:sz w:val="24"/>
          <w:szCs w:val="24"/>
        </w:rPr>
        <w:t xml:space="preserve"> 1986</w:t>
      </w:r>
      <w:r w:rsidR="00833CE7" w:rsidRPr="00E00E90">
        <w:rPr>
          <w:rFonts w:ascii="Arial" w:hAnsi="Arial" w:cs="Arial"/>
          <w:sz w:val="24"/>
          <w:szCs w:val="24"/>
        </w:rPr>
        <w:t xml:space="preserve">, </w:t>
      </w:r>
      <w:r w:rsidR="00E00E90" w:rsidRPr="00E00E90">
        <w:rPr>
          <w:rFonts w:ascii="Arial" w:hAnsi="Arial" w:cs="Arial"/>
          <w:sz w:val="24"/>
          <w:szCs w:val="24"/>
        </w:rPr>
        <w:t>str.347</w:t>
      </w:r>
      <w:r w:rsidRPr="00E00E90">
        <w:rPr>
          <w:rFonts w:ascii="Arial" w:hAnsi="Arial" w:cs="Arial"/>
          <w:sz w:val="24"/>
          <w:szCs w:val="24"/>
        </w:rPr>
        <w:t>-</w:t>
      </w:r>
      <w:r w:rsidR="00E00E90" w:rsidRPr="00E00E90">
        <w:rPr>
          <w:rFonts w:ascii="Arial" w:hAnsi="Arial" w:cs="Arial"/>
          <w:sz w:val="24"/>
          <w:szCs w:val="24"/>
        </w:rPr>
        <w:t>349</w:t>
      </w:r>
    </w:p>
    <w:p w:rsidR="00302DF1" w:rsidRPr="00E00E90" w:rsidRDefault="00302DF1" w:rsidP="00E00E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>Počet strán:</w:t>
      </w:r>
      <w:r w:rsidR="00261200" w:rsidRPr="00E00E90">
        <w:rPr>
          <w:rFonts w:ascii="Arial" w:hAnsi="Arial" w:cs="Arial"/>
          <w:sz w:val="24"/>
          <w:szCs w:val="24"/>
        </w:rPr>
        <w:t xml:space="preserve">       </w:t>
      </w:r>
      <w:r w:rsidR="00833CE7" w:rsidRPr="00E00E90">
        <w:rPr>
          <w:rFonts w:ascii="Arial" w:hAnsi="Arial" w:cs="Arial"/>
          <w:sz w:val="24"/>
          <w:szCs w:val="24"/>
        </w:rPr>
        <w:t xml:space="preserve">   </w:t>
      </w:r>
      <w:r w:rsidR="006E1B5B" w:rsidRPr="00E00E90">
        <w:rPr>
          <w:rFonts w:ascii="Arial" w:hAnsi="Arial" w:cs="Arial"/>
          <w:sz w:val="24"/>
          <w:szCs w:val="24"/>
        </w:rPr>
        <w:t xml:space="preserve">  </w:t>
      </w:r>
      <w:r w:rsidR="00E00E90">
        <w:rPr>
          <w:rFonts w:ascii="Arial" w:hAnsi="Arial" w:cs="Arial"/>
          <w:sz w:val="24"/>
          <w:szCs w:val="24"/>
        </w:rPr>
        <w:t xml:space="preserve"> </w:t>
      </w:r>
      <w:r w:rsidR="00BB11A3" w:rsidRPr="00E00E90">
        <w:rPr>
          <w:rFonts w:ascii="Arial" w:hAnsi="Arial" w:cs="Arial"/>
          <w:sz w:val="24"/>
          <w:szCs w:val="24"/>
        </w:rPr>
        <w:t xml:space="preserve"> </w:t>
      </w:r>
      <w:r w:rsidR="00E00E90" w:rsidRPr="00E00E90">
        <w:rPr>
          <w:rFonts w:ascii="Arial" w:hAnsi="Arial" w:cs="Arial"/>
          <w:sz w:val="24"/>
          <w:szCs w:val="24"/>
        </w:rPr>
        <w:t>3</w:t>
      </w:r>
      <w:r w:rsidR="002A1F6F" w:rsidRPr="00E00E90">
        <w:rPr>
          <w:rFonts w:ascii="Arial" w:hAnsi="Arial" w:cs="Arial"/>
          <w:sz w:val="24"/>
          <w:szCs w:val="24"/>
        </w:rPr>
        <w:tab/>
      </w:r>
      <w:r w:rsidR="002A1F6F" w:rsidRPr="00E00E90">
        <w:rPr>
          <w:rFonts w:ascii="Arial" w:hAnsi="Arial" w:cs="Arial"/>
          <w:sz w:val="24"/>
          <w:szCs w:val="24"/>
        </w:rPr>
        <w:tab/>
      </w:r>
    </w:p>
    <w:p w:rsidR="00302DF1" w:rsidRPr="00E00E90" w:rsidRDefault="00302DF1" w:rsidP="00E00E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 xml:space="preserve">Počet tabuliek: </w:t>
      </w:r>
      <w:r w:rsidRPr="00E00E90">
        <w:rPr>
          <w:rFonts w:ascii="Arial" w:hAnsi="Arial" w:cs="Arial"/>
          <w:sz w:val="24"/>
          <w:szCs w:val="24"/>
        </w:rPr>
        <w:t xml:space="preserve"> </w:t>
      </w:r>
      <w:r w:rsidR="00261200" w:rsidRPr="00E00E90">
        <w:rPr>
          <w:rFonts w:ascii="Arial" w:hAnsi="Arial" w:cs="Arial"/>
          <w:sz w:val="24"/>
          <w:szCs w:val="24"/>
        </w:rPr>
        <w:t xml:space="preserve">  </w:t>
      </w:r>
      <w:r w:rsidR="00833CE7" w:rsidRPr="00E00E90">
        <w:rPr>
          <w:rFonts w:ascii="Arial" w:hAnsi="Arial" w:cs="Arial"/>
          <w:sz w:val="24"/>
          <w:szCs w:val="24"/>
        </w:rPr>
        <w:t xml:space="preserve"> </w:t>
      </w:r>
      <w:r w:rsidR="006E1B5B" w:rsidRPr="00E00E90">
        <w:rPr>
          <w:rFonts w:ascii="Arial" w:hAnsi="Arial" w:cs="Arial"/>
          <w:sz w:val="24"/>
          <w:szCs w:val="24"/>
        </w:rPr>
        <w:t xml:space="preserve"> </w:t>
      </w:r>
      <w:r w:rsidR="000A6CF1" w:rsidRPr="00E00E90">
        <w:rPr>
          <w:rFonts w:ascii="Arial" w:hAnsi="Arial" w:cs="Arial"/>
          <w:sz w:val="24"/>
          <w:szCs w:val="24"/>
        </w:rPr>
        <w:t xml:space="preserve"> </w:t>
      </w:r>
      <w:r w:rsidR="00E00E90">
        <w:rPr>
          <w:rFonts w:ascii="Arial" w:hAnsi="Arial" w:cs="Arial"/>
          <w:sz w:val="24"/>
          <w:szCs w:val="24"/>
        </w:rPr>
        <w:t xml:space="preserve"> </w:t>
      </w:r>
      <w:r w:rsidR="006E1B5B" w:rsidRPr="00E00E90">
        <w:rPr>
          <w:rFonts w:ascii="Arial" w:hAnsi="Arial" w:cs="Arial"/>
          <w:sz w:val="24"/>
          <w:szCs w:val="24"/>
        </w:rPr>
        <w:t xml:space="preserve"> </w:t>
      </w:r>
      <w:r w:rsidR="00E00E90" w:rsidRPr="00E00E90">
        <w:rPr>
          <w:rFonts w:ascii="Arial" w:hAnsi="Arial" w:cs="Arial"/>
          <w:sz w:val="24"/>
          <w:szCs w:val="24"/>
        </w:rPr>
        <w:t>1</w:t>
      </w:r>
    </w:p>
    <w:p w:rsidR="00302DF1" w:rsidRPr="00E00E90" w:rsidRDefault="00302DF1" w:rsidP="00E00E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>Počet obrázkov:</w:t>
      </w:r>
      <w:r w:rsidRPr="00E00E90">
        <w:rPr>
          <w:rFonts w:ascii="Arial" w:hAnsi="Arial" w:cs="Arial"/>
          <w:sz w:val="24"/>
          <w:szCs w:val="24"/>
        </w:rPr>
        <w:t xml:space="preserve"> </w:t>
      </w:r>
      <w:r w:rsidR="00DA6B45" w:rsidRPr="00E00E90">
        <w:rPr>
          <w:rFonts w:ascii="Arial" w:hAnsi="Arial" w:cs="Arial"/>
          <w:sz w:val="24"/>
          <w:szCs w:val="24"/>
        </w:rPr>
        <w:t xml:space="preserve"> </w:t>
      </w:r>
      <w:r w:rsidR="000A6CF1" w:rsidRPr="00E00E90">
        <w:rPr>
          <w:rFonts w:ascii="Arial" w:hAnsi="Arial" w:cs="Arial"/>
          <w:sz w:val="24"/>
          <w:szCs w:val="24"/>
        </w:rPr>
        <w:t xml:space="preserve"> </w:t>
      </w:r>
      <w:r w:rsidRPr="00E00E90">
        <w:rPr>
          <w:rFonts w:ascii="Arial" w:hAnsi="Arial" w:cs="Arial"/>
          <w:sz w:val="24"/>
          <w:szCs w:val="24"/>
        </w:rPr>
        <w:t xml:space="preserve"> </w:t>
      </w:r>
      <w:r w:rsidR="006E1B5B" w:rsidRPr="00E00E90">
        <w:rPr>
          <w:rFonts w:ascii="Arial" w:hAnsi="Arial" w:cs="Arial"/>
          <w:sz w:val="24"/>
          <w:szCs w:val="24"/>
        </w:rPr>
        <w:t xml:space="preserve"> </w:t>
      </w:r>
      <w:r w:rsidR="00BB11A3" w:rsidRPr="00E00E90">
        <w:rPr>
          <w:rFonts w:ascii="Arial" w:hAnsi="Arial" w:cs="Arial"/>
          <w:sz w:val="24"/>
          <w:szCs w:val="24"/>
        </w:rPr>
        <w:t xml:space="preserve"> </w:t>
      </w:r>
      <w:r w:rsidR="00E00E90">
        <w:rPr>
          <w:rFonts w:ascii="Arial" w:hAnsi="Arial" w:cs="Arial"/>
          <w:sz w:val="24"/>
          <w:szCs w:val="24"/>
        </w:rPr>
        <w:t xml:space="preserve"> 0</w:t>
      </w:r>
    </w:p>
    <w:p w:rsidR="00302DF1" w:rsidRPr="00E00E90" w:rsidRDefault="00302DF1" w:rsidP="00E00E9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 xml:space="preserve">Počet grafov: </w:t>
      </w:r>
      <w:r w:rsidRPr="00E00E90">
        <w:rPr>
          <w:rFonts w:ascii="Arial" w:hAnsi="Arial" w:cs="Arial"/>
          <w:sz w:val="24"/>
          <w:szCs w:val="24"/>
        </w:rPr>
        <w:t xml:space="preserve"> </w:t>
      </w:r>
      <w:r w:rsidR="00261200" w:rsidRPr="00E00E90">
        <w:rPr>
          <w:rFonts w:ascii="Arial" w:hAnsi="Arial" w:cs="Arial"/>
          <w:sz w:val="24"/>
          <w:szCs w:val="24"/>
        </w:rPr>
        <w:t xml:space="preserve">  </w:t>
      </w:r>
      <w:r w:rsidR="00DA6B45" w:rsidRPr="00E00E90">
        <w:rPr>
          <w:rFonts w:ascii="Arial" w:hAnsi="Arial" w:cs="Arial"/>
          <w:sz w:val="24"/>
          <w:szCs w:val="24"/>
        </w:rPr>
        <w:t xml:space="preserve">   </w:t>
      </w:r>
      <w:r w:rsidR="00833CE7" w:rsidRPr="00E00E90">
        <w:rPr>
          <w:rFonts w:ascii="Arial" w:hAnsi="Arial" w:cs="Arial"/>
          <w:sz w:val="24"/>
          <w:szCs w:val="24"/>
        </w:rPr>
        <w:t xml:space="preserve"> </w:t>
      </w:r>
      <w:r w:rsidR="00261200" w:rsidRPr="00E00E90">
        <w:rPr>
          <w:rFonts w:ascii="Arial" w:hAnsi="Arial" w:cs="Arial"/>
          <w:sz w:val="24"/>
          <w:szCs w:val="24"/>
        </w:rPr>
        <w:t xml:space="preserve">  </w:t>
      </w:r>
      <w:r w:rsidR="00E00E90" w:rsidRPr="00E00E90">
        <w:rPr>
          <w:rFonts w:ascii="Arial" w:hAnsi="Arial" w:cs="Arial"/>
          <w:sz w:val="24"/>
          <w:szCs w:val="24"/>
        </w:rPr>
        <w:t xml:space="preserve"> </w:t>
      </w:r>
      <w:r w:rsidR="00E00E90">
        <w:rPr>
          <w:rFonts w:ascii="Arial" w:hAnsi="Arial" w:cs="Arial"/>
          <w:sz w:val="24"/>
          <w:szCs w:val="24"/>
        </w:rPr>
        <w:t xml:space="preserve"> </w:t>
      </w:r>
      <w:r w:rsidR="00E00E90" w:rsidRPr="00E00E90">
        <w:rPr>
          <w:rFonts w:ascii="Arial" w:hAnsi="Arial" w:cs="Arial"/>
          <w:sz w:val="24"/>
          <w:szCs w:val="24"/>
        </w:rPr>
        <w:t>0</w:t>
      </w:r>
    </w:p>
    <w:p w:rsidR="00FD3D53" w:rsidRDefault="00302DF1" w:rsidP="00E00E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 xml:space="preserve">Obsah článku: </w:t>
      </w:r>
      <w:r w:rsidR="00FD3D53" w:rsidRPr="00E00E90">
        <w:rPr>
          <w:rFonts w:ascii="Arial" w:hAnsi="Arial" w:cs="Arial"/>
          <w:b/>
          <w:sz w:val="24"/>
          <w:szCs w:val="24"/>
        </w:rPr>
        <w:t xml:space="preserve"> </w:t>
      </w:r>
    </w:p>
    <w:p w:rsidR="00CB29AA" w:rsidRPr="00CB29AA" w:rsidRDefault="00CB29AA" w:rsidP="00AC19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B29AA">
        <w:rPr>
          <w:rFonts w:ascii="Arial" w:hAnsi="Arial" w:cs="Arial"/>
          <w:sz w:val="24"/>
          <w:szCs w:val="24"/>
        </w:rPr>
        <w:t>Syntetické živice možno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 xml:space="preserve">vo forme lepidiel, </w:t>
      </w:r>
      <w:proofErr w:type="spellStart"/>
      <w:r w:rsidR="00AC1920">
        <w:rPr>
          <w:rFonts w:ascii="Arial" w:hAnsi="Arial" w:cs="Arial"/>
          <w:sz w:val="24"/>
          <w:szCs w:val="24"/>
        </w:rPr>
        <w:t>pojí</w:t>
      </w:r>
      <w:r w:rsidRPr="00CB29AA">
        <w:rPr>
          <w:rFonts w:ascii="Arial" w:hAnsi="Arial" w:cs="Arial"/>
          <w:sz w:val="24"/>
          <w:szCs w:val="24"/>
        </w:rPr>
        <w:t>v</w:t>
      </w:r>
      <w:proofErr w:type="spellEnd"/>
      <w:r w:rsidRPr="00CB29AA">
        <w:rPr>
          <w:rFonts w:ascii="Arial" w:hAnsi="Arial" w:cs="Arial"/>
          <w:sz w:val="24"/>
          <w:szCs w:val="24"/>
        </w:rPr>
        <w:t xml:space="preserve"> a lakov označiť za </w:t>
      </w:r>
      <w:r w:rsidR="00AC1920" w:rsidRPr="00CB29AA">
        <w:rPr>
          <w:rFonts w:ascii="Arial" w:hAnsi="Arial" w:cs="Arial"/>
          <w:sz w:val="24"/>
          <w:szCs w:val="24"/>
        </w:rPr>
        <w:t>veľmi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významné materiály.</w:t>
      </w:r>
      <w:r>
        <w:rPr>
          <w:rFonts w:ascii="Arial" w:hAnsi="Arial" w:cs="Arial"/>
          <w:sz w:val="24"/>
          <w:szCs w:val="24"/>
        </w:rPr>
        <w:t xml:space="preserve"> </w:t>
      </w:r>
      <w:r w:rsidR="00AC1920">
        <w:rPr>
          <w:rFonts w:ascii="Arial" w:hAnsi="Arial" w:cs="Arial"/>
          <w:sz w:val="24"/>
          <w:szCs w:val="24"/>
        </w:rPr>
        <w:t>Le</w:t>
      </w:r>
      <w:r w:rsidRPr="00CB29AA">
        <w:rPr>
          <w:rFonts w:ascii="Arial" w:hAnsi="Arial" w:cs="Arial"/>
          <w:sz w:val="24"/>
          <w:szCs w:val="24"/>
        </w:rPr>
        <w:t>pidlá priamo podmieň</w:t>
      </w:r>
      <w:r w:rsidR="00AE6ABF">
        <w:rPr>
          <w:rFonts w:ascii="Arial" w:hAnsi="Arial" w:cs="Arial"/>
          <w:sz w:val="24"/>
          <w:szCs w:val="24"/>
        </w:rPr>
        <w:t>ujú výrobu pregle</w:t>
      </w:r>
      <w:r w:rsidRPr="00CB29AA">
        <w:rPr>
          <w:rFonts w:ascii="Arial" w:hAnsi="Arial" w:cs="Arial"/>
          <w:sz w:val="24"/>
          <w:szCs w:val="24"/>
        </w:rPr>
        <w:t>jovaných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dosák, aglomerovaných materiálov a lepených konštrukcií.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Vo veľkej väčšine prípadov organické rozpúšťadlo,</w:t>
      </w:r>
      <w:r>
        <w:rPr>
          <w:rFonts w:ascii="Arial" w:hAnsi="Arial" w:cs="Arial"/>
          <w:sz w:val="24"/>
          <w:szCs w:val="24"/>
        </w:rPr>
        <w:t xml:space="preserve"> </w:t>
      </w:r>
      <w:r w:rsidR="00AC1920">
        <w:rPr>
          <w:rFonts w:ascii="Arial" w:hAnsi="Arial" w:cs="Arial"/>
          <w:sz w:val="24"/>
          <w:szCs w:val="24"/>
        </w:rPr>
        <w:t>res</w:t>
      </w:r>
      <w:r w:rsidRPr="00CB29AA">
        <w:rPr>
          <w:rFonts w:ascii="Arial" w:hAnsi="Arial" w:cs="Arial"/>
          <w:sz w:val="24"/>
          <w:szCs w:val="24"/>
        </w:rPr>
        <w:t>p. riedidlo, nevstupuje do reakcie s vlastnou náterovou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látkou, a preto po splnení požiadaviek naň kladených</w:t>
      </w:r>
      <w:r>
        <w:rPr>
          <w:rFonts w:ascii="Arial" w:hAnsi="Arial" w:cs="Arial"/>
          <w:sz w:val="24"/>
          <w:szCs w:val="24"/>
        </w:rPr>
        <w:t xml:space="preserve"> je </w:t>
      </w:r>
      <w:r w:rsidRPr="00CB29AA">
        <w:rPr>
          <w:rFonts w:ascii="Arial" w:hAnsi="Arial" w:cs="Arial"/>
          <w:sz w:val="24"/>
          <w:szCs w:val="24"/>
        </w:rPr>
        <w:t>potrebné ho odstrániť. Robí sa tak napr. v</w:t>
      </w:r>
      <w:r>
        <w:rPr>
          <w:rFonts w:ascii="Arial" w:hAnsi="Arial" w:cs="Arial"/>
          <w:sz w:val="24"/>
          <w:szCs w:val="24"/>
        </w:rPr>
        <w:t> </w:t>
      </w:r>
      <w:r w:rsidRPr="00CB29AA">
        <w:rPr>
          <w:rFonts w:ascii="Arial" w:hAnsi="Arial" w:cs="Arial"/>
          <w:sz w:val="24"/>
          <w:szCs w:val="24"/>
        </w:rPr>
        <w:t>che</w:t>
      </w:r>
      <w:r w:rsidRPr="00CB29AA">
        <w:rPr>
          <w:rFonts w:ascii="Arial" w:eastAsia="ArialUnicodeMS" w:hAnsi="Arial" w:cs="Arial"/>
          <w:sz w:val="24"/>
          <w:szCs w:val="24"/>
        </w:rPr>
        <w:t>m</w:t>
      </w:r>
      <w:r w:rsidR="00AC1920">
        <w:rPr>
          <w:rFonts w:ascii="Arial" w:eastAsia="ArialUnicodeMS" w:hAnsi="Arial" w:cs="Arial"/>
          <w:sz w:val="24"/>
          <w:szCs w:val="24"/>
        </w:rPr>
        <w:t>icko</w:t>
      </w:r>
      <w:r w:rsidRPr="00CB29AA">
        <w:rPr>
          <w:rFonts w:ascii="Arial" w:eastAsia="ArialUnicodeMS" w:hAnsi="Arial" w:cs="Arial"/>
          <w:sz w:val="24"/>
          <w:szCs w:val="24"/>
        </w:rPr>
        <w:t xml:space="preserve">m </w:t>
      </w:r>
      <w:r w:rsidRPr="00CB29AA">
        <w:rPr>
          <w:rFonts w:ascii="Arial" w:hAnsi="Arial" w:cs="Arial"/>
          <w:sz w:val="24"/>
          <w:szCs w:val="24"/>
        </w:rPr>
        <w:t>a farmaceutickom p</w:t>
      </w:r>
      <w:r w:rsidR="00AC1920">
        <w:rPr>
          <w:rFonts w:ascii="Arial" w:hAnsi="Arial" w:cs="Arial"/>
          <w:sz w:val="24"/>
          <w:szCs w:val="24"/>
        </w:rPr>
        <w:t>riemysle obvykle odde</w:t>
      </w:r>
      <w:r w:rsidRPr="00CB29AA">
        <w:rPr>
          <w:rFonts w:ascii="Arial" w:hAnsi="Arial" w:cs="Arial"/>
          <w:sz w:val="24"/>
          <w:szCs w:val="24"/>
        </w:rPr>
        <w:t>stilovaním,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pričom je mož</w:t>
      </w:r>
      <w:r w:rsidR="00AC1920">
        <w:rPr>
          <w:rFonts w:ascii="Arial" w:hAnsi="Arial" w:cs="Arial"/>
          <w:sz w:val="24"/>
          <w:szCs w:val="24"/>
        </w:rPr>
        <w:t>né ich rege</w:t>
      </w:r>
      <w:r w:rsidRPr="00CB29AA">
        <w:rPr>
          <w:rFonts w:ascii="Arial" w:hAnsi="Arial" w:cs="Arial"/>
          <w:sz w:val="24"/>
          <w:szCs w:val="24"/>
        </w:rPr>
        <w:t>nerovať. V</w:t>
      </w:r>
      <w:r w:rsidR="00AC1920">
        <w:rPr>
          <w:rFonts w:ascii="Arial" w:hAnsi="Arial" w:cs="Arial"/>
          <w:sz w:val="24"/>
          <w:szCs w:val="24"/>
        </w:rPr>
        <w:t> </w:t>
      </w:r>
      <w:r w:rsidRPr="00CB29AA">
        <w:rPr>
          <w:rFonts w:ascii="Arial" w:hAnsi="Arial" w:cs="Arial"/>
          <w:sz w:val="24"/>
          <w:szCs w:val="24"/>
        </w:rPr>
        <w:t>drevárskom</w:t>
      </w:r>
      <w:r w:rsidR="00AC1920"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priemysle</w:t>
      </w:r>
      <w:r w:rsidR="00AE6ABF"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spravidla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rozpúšťadlo, resp. riedidlo z vytvoreného nánosu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 xml:space="preserve">uniká </w:t>
      </w:r>
      <w:r w:rsidR="00AC1920" w:rsidRPr="00CB29AA">
        <w:rPr>
          <w:rFonts w:ascii="Arial" w:hAnsi="Arial" w:cs="Arial"/>
          <w:sz w:val="24"/>
          <w:szCs w:val="24"/>
        </w:rPr>
        <w:t>buď</w:t>
      </w:r>
      <w:r w:rsidRPr="00CB29AA">
        <w:rPr>
          <w:rFonts w:ascii="Arial" w:hAnsi="Arial" w:cs="Arial"/>
          <w:sz w:val="24"/>
          <w:szCs w:val="24"/>
        </w:rPr>
        <w:t xml:space="preserve"> samovoľne do ovzdušia v priebehu sušenia,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>alebo sa odvádza s technologickými a ventilačnými plynmi</w:t>
      </w:r>
      <w:r>
        <w:rPr>
          <w:rFonts w:ascii="Arial" w:hAnsi="Arial" w:cs="Arial"/>
          <w:sz w:val="24"/>
          <w:szCs w:val="24"/>
        </w:rPr>
        <w:t xml:space="preserve"> </w:t>
      </w:r>
      <w:r w:rsidRPr="00CB29AA">
        <w:rPr>
          <w:rFonts w:ascii="Arial" w:hAnsi="Arial" w:cs="Arial"/>
          <w:sz w:val="24"/>
          <w:szCs w:val="24"/>
        </w:rPr>
        <w:t xml:space="preserve">do atmosféry. </w:t>
      </w:r>
    </w:p>
    <w:p w:rsidR="00CB29AA" w:rsidRPr="00AC1920" w:rsidRDefault="00AC1920" w:rsidP="00AC19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CB29AA" w:rsidRPr="00CB29AA">
        <w:rPr>
          <w:rFonts w:ascii="Arial" w:hAnsi="Arial" w:cs="Arial"/>
          <w:sz w:val="24"/>
          <w:szCs w:val="24"/>
        </w:rPr>
        <w:t>chrana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 xml:space="preserve">ovzdušia pred únikmi pár rozpúšťadiel a riedidiel </w:t>
      </w:r>
      <w:r>
        <w:rPr>
          <w:rFonts w:ascii="Arial" w:hAnsi="Arial" w:cs="Arial"/>
          <w:sz w:val="24"/>
          <w:szCs w:val="24"/>
        </w:rPr>
        <w:t xml:space="preserve"> sa môže </w:t>
      </w:r>
      <w:r w:rsidR="00CB29AA" w:rsidRPr="00CB29AA">
        <w:rPr>
          <w:rFonts w:ascii="Arial" w:hAnsi="Arial" w:cs="Arial"/>
          <w:sz w:val="24"/>
          <w:szCs w:val="24"/>
        </w:rPr>
        <w:t>realizovať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 xml:space="preserve"> rozptýlením v ovzduší, zachytením pár a</w:t>
      </w:r>
      <w:r w:rsidR="00CB29AA">
        <w:rPr>
          <w:rFonts w:ascii="Arial" w:hAnsi="Arial" w:cs="Arial"/>
          <w:sz w:val="24"/>
          <w:szCs w:val="24"/>
        </w:rPr>
        <w:t> </w:t>
      </w:r>
      <w:r w:rsidR="00CB29AA" w:rsidRPr="00CB29AA">
        <w:rPr>
          <w:rFonts w:ascii="Arial" w:hAnsi="Arial" w:cs="Arial"/>
          <w:sz w:val="24"/>
          <w:szCs w:val="24"/>
        </w:rPr>
        <w:t>ich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regeneráciou alebo likvidáciou, alebo tiež úpravou základnej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technológie. Dodnes sa väčšina náterových látok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nanáš</w:t>
      </w:r>
      <w:r>
        <w:rPr>
          <w:rFonts w:ascii="Arial" w:hAnsi="Arial" w:cs="Arial"/>
          <w:sz w:val="24"/>
          <w:szCs w:val="24"/>
        </w:rPr>
        <w:t>a pneumatickými strie</w:t>
      </w:r>
      <w:r w:rsidR="00CB29AA" w:rsidRPr="00CB29AA">
        <w:rPr>
          <w:rFonts w:ascii="Arial" w:hAnsi="Arial" w:cs="Arial"/>
          <w:sz w:val="24"/>
          <w:szCs w:val="24"/>
        </w:rPr>
        <w:t>kacími pištoľami, v</w:t>
      </w:r>
      <w:r w:rsidR="00CB29AA">
        <w:rPr>
          <w:rFonts w:ascii="Arial" w:hAnsi="Arial" w:cs="Arial"/>
          <w:sz w:val="24"/>
          <w:szCs w:val="24"/>
        </w:rPr>
        <w:t> </w:t>
      </w:r>
      <w:r w:rsidR="00CB29AA" w:rsidRPr="00CB29AA">
        <w:rPr>
          <w:rFonts w:ascii="Arial" w:hAnsi="Arial" w:cs="Arial"/>
          <w:sz w:val="24"/>
          <w:szCs w:val="24"/>
        </w:rPr>
        <w:t>elektrostatickom</w:t>
      </w:r>
      <w:r w:rsidR="00CB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poli, v kabíne</w:t>
      </w:r>
      <w:r w:rsidR="00CB29AA" w:rsidRPr="00CB29AA">
        <w:rPr>
          <w:rFonts w:ascii="Arial" w:hAnsi="Arial" w:cs="Arial"/>
          <w:sz w:val="24"/>
          <w:szCs w:val="24"/>
        </w:rPr>
        <w:t xml:space="preserve"> s </w:t>
      </w:r>
      <w:proofErr w:type="spellStart"/>
      <w:r w:rsidR="00CB29AA" w:rsidRPr="00CB29AA">
        <w:rPr>
          <w:rFonts w:ascii="Arial" w:hAnsi="Arial" w:cs="Arial"/>
          <w:sz w:val="24"/>
          <w:szCs w:val="24"/>
        </w:rPr>
        <w:t>odťahom</w:t>
      </w:r>
      <w:proofErr w:type="spellEnd"/>
      <w:r w:rsidR="00CB29AA" w:rsidRPr="00CB29AA">
        <w:rPr>
          <w:rFonts w:ascii="Arial" w:hAnsi="Arial" w:cs="Arial"/>
          <w:sz w:val="24"/>
          <w:szCs w:val="24"/>
        </w:rPr>
        <w:t xml:space="preserve"> pár, s rôznymi princípmi,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ako je napr. elektrostatické nanášanie s</w:t>
      </w:r>
      <w:r w:rsidR="00CB29AA">
        <w:rPr>
          <w:rFonts w:ascii="Arial" w:hAnsi="Arial" w:cs="Arial"/>
          <w:sz w:val="24"/>
          <w:szCs w:val="24"/>
        </w:rPr>
        <w:t> </w:t>
      </w:r>
      <w:r w:rsidR="00CB29AA" w:rsidRPr="00CB29AA">
        <w:rPr>
          <w:rFonts w:ascii="Arial" w:hAnsi="Arial" w:cs="Arial"/>
          <w:sz w:val="24"/>
          <w:szCs w:val="24"/>
        </w:rPr>
        <w:t>využitím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rozprašovacích kotúč</w:t>
      </w:r>
      <w:r w:rsidR="00AE6ABF">
        <w:rPr>
          <w:rFonts w:ascii="Arial" w:hAnsi="Arial" w:cs="Arial"/>
          <w:sz w:val="24"/>
          <w:szCs w:val="24"/>
        </w:rPr>
        <w:t>ov</w:t>
      </w:r>
      <w:r>
        <w:rPr>
          <w:rFonts w:ascii="Arial" w:hAnsi="Arial" w:cs="Arial"/>
          <w:sz w:val="24"/>
          <w:szCs w:val="24"/>
        </w:rPr>
        <w:t xml:space="preserve">, </w:t>
      </w:r>
      <w:r w:rsidR="00CB29AA" w:rsidRPr="00CB29AA">
        <w:rPr>
          <w:rFonts w:ascii="Arial" w:hAnsi="Arial" w:cs="Arial"/>
          <w:sz w:val="24"/>
          <w:szCs w:val="24"/>
        </w:rPr>
        <w:t>nanášanie s využitím odstredivých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rozprašovač</w:t>
      </w:r>
      <w:r w:rsidR="00AE6ABF">
        <w:rPr>
          <w:rFonts w:ascii="Arial" w:hAnsi="Arial" w:cs="Arial"/>
          <w:sz w:val="24"/>
          <w:szCs w:val="24"/>
        </w:rPr>
        <w:t xml:space="preserve">ov, </w:t>
      </w:r>
      <w:r w:rsidR="00CB29AA" w:rsidRPr="00CB29AA">
        <w:rPr>
          <w:rFonts w:ascii="Arial" w:hAnsi="Arial" w:cs="Arial"/>
          <w:sz w:val="24"/>
          <w:szCs w:val="24"/>
        </w:rPr>
        <w:t>elektrostatické nanášanie s</w:t>
      </w:r>
      <w:r w:rsidR="00CB29AA">
        <w:rPr>
          <w:rFonts w:ascii="Arial" w:hAnsi="Arial" w:cs="Arial"/>
          <w:sz w:val="24"/>
          <w:szCs w:val="24"/>
        </w:rPr>
        <w:t> </w:t>
      </w:r>
      <w:r w:rsidR="00CB29AA" w:rsidRPr="00CB29AA">
        <w:rPr>
          <w:rFonts w:ascii="Arial" w:hAnsi="Arial" w:cs="Arial"/>
          <w:sz w:val="24"/>
          <w:szCs w:val="24"/>
        </w:rPr>
        <w:t>využitím</w:t>
      </w:r>
      <w:r w:rsidR="00CB29AA"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rozprašovacej lišty, elektrostatické</w:t>
      </w:r>
      <w:r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nanášanie s intenzívnym rozprašovaním</w:t>
      </w:r>
      <w:r w:rsidR="00AE6ABF">
        <w:rPr>
          <w:rFonts w:ascii="Arial" w:hAnsi="Arial" w:cs="Arial"/>
          <w:sz w:val="24"/>
          <w:szCs w:val="24"/>
        </w:rPr>
        <w:t xml:space="preserve">, </w:t>
      </w:r>
      <w:r w:rsidR="00CB29AA" w:rsidRPr="00CB29AA">
        <w:rPr>
          <w:rFonts w:ascii="Arial" w:hAnsi="Arial" w:cs="Arial"/>
          <w:sz w:val="24"/>
          <w:szCs w:val="24"/>
        </w:rPr>
        <w:t>elektrostatické nanášanie kombinované</w:t>
      </w:r>
      <w:r>
        <w:rPr>
          <w:rFonts w:ascii="Arial" w:hAnsi="Arial" w:cs="Arial"/>
          <w:sz w:val="24"/>
          <w:szCs w:val="24"/>
        </w:rPr>
        <w:t xml:space="preserve"> </w:t>
      </w:r>
      <w:r w:rsidR="00CB29AA" w:rsidRPr="00CB29AA">
        <w:rPr>
          <w:rFonts w:ascii="Arial" w:hAnsi="Arial" w:cs="Arial"/>
          <w:sz w:val="24"/>
          <w:szCs w:val="24"/>
        </w:rPr>
        <w:t>s pneumatickým rozpraš</w:t>
      </w:r>
      <w:r>
        <w:rPr>
          <w:rFonts w:ascii="Arial" w:hAnsi="Arial" w:cs="Arial"/>
          <w:sz w:val="24"/>
          <w:szCs w:val="24"/>
        </w:rPr>
        <w:t xml:space="preserve">ovaním. </w:t>
      </w:r>
    </w:p>
    <w:p w:rsidR="00315306" w:rsidRPr="00E00E90" w:rsidRDefault="00315306" w:rsidP="00E00E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02DF1" w:rsidRPr="00AE6ABF" w:rsidRDefault="00B01210" w:rsidP="00E00E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00E90">
        <w:rPr>
          <w:rFonts w:ascii="Arial" w:hAnsi="Arial" w:cs="Arial"/>
          <w:b/>
          <w:sz w:val="24"/>
          <w:szCs w:val="24"/>
        </w:rPr>
        <w:t xml:space="preserve">Kľúčové slová: </w:t>
      </w:r>
      <w:r w:rsidR="00AC1920" w:rsidRPr="00AC1920">
        <w:rPr>
          <w:rFonts w:ascii="Arial" w:hAnsi="Arial" w:cs="Arial"/>
          <w:sz w:val="24"/>
          <w:szCs w:val="24"/>
        </w:rPr>
        <w:t>syntetické živice, organické rozpúšťadlo, náterová látka</w:t>
      </w:r>
      <w:r w:rsidR="00AC1920" w:rsidRPr="00AE6ABF">
        <w:rPr>
          <w:rFonts w:ascii="Arial" w:hAnsi="Arial" w:cs="Arial"/>
          <w:sz w:val="24"/>
          <w:szCs w:val="24"/>
        </w:rPr>
        <w:t xml:space="preserve">, </w:t>
      </w:r>
      <w:r w:rsidR="00AE6ABF" w:rsidRPr="00AE6ABF">
        <w:rPr>
          <w:rFonts w:ascii="Arial" w:hAnsi="Arial" w:cs="Arial"/>
          <w:sz w:val="24"/>
          <w:szCs w:val="24"/>
        </w:rPr>
        <w:t xml:space="preserve">pojivo, </w:t>
      </w:r>
      <w:r w:rsidR="00AE6ABF">
        <w:rPr>
          <w:rFonts w:ascii="Arial" w:hAnsi="Arial" w:cs="Arial"/>
          <w:sz w:val="24"/>
          <w:szCs w:val="24"/>
        </w:rPr>
        <w:t>elektrostatické nanášanie</w:t>
      </w: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A6CF1"/>
    <w:rsid w:val="000B7CD7"/>
    <w:rsid w:val="00230053"/>
    <w:rsid w:val="00261200"/>
    <w:rsid w:val="00281E8E"/>
    <w:rsid w:val="002A1F6F"/>
    <w:rsid w:val="00302DF1"/>
    <w:rsid w:val="0030657A"/>
    <w:rsid w:val="00315306"/>
    <w:rsid w:val="003E6F9D"/>
    <w:rsid w:val="00413628"/>
    <w:rsid w:val="004A67F8"/>
    <w:rsid w:val="005B1507"/>
    <w:rsid w:val="005C2FF7"/>
    <w:rsid w:val="005F1254"/>
    <w:rsid w:val="00642243"/>
    <w:rsid w:val="006D27F1"/>
    <w:rsid w:val="006E1B5B"/>
    <w:rsid w:val="00726F10"/>
    <w:rsid w:val="0082056B"/>
    <w:rsid w:val="00833CE7"/>
    <w:rsid w:val="00886AA6"/>
    <w:rsid w:val="008B3041"/>
    <w:rsid w:val="008F1205"/>
    <w:rsid w:val="009576CE"/>
    <w:rsid w:val="00A326DE"/>
    <w:rsid w:val="00A4553F"/>
    <w:rsid w:val="00A55ECD"/>
    <w:rsid w:val="00AB23C4"/>
    <w:rsid w:val="00AC1920"/>
    <w:rsid w:val="00AC6172"/>
    <w:rsid w:val="00AE6ABF"/>
    <w:rsid w:val="00B01210"/>
    <w:rsid w:val="00B87E2A"/>
    <w:rsid w:val="00BB11A3"/>
    <w:rsid w:val="00BD6757"/>
    <w:rsid w:val="00C920D8"/>
    <w:rsid w:val="00CB29AA"/>
    <w:rsid w:val="00D664A9"/>
    <w:rsid w:val="00D87EA9"/>
    <w:rsid w:val="00DA1233"/>
    <w:rsid w:val="00DA6B45"/>
    <w:rsid w:val="00DC160D"/>
    <w:rsid w:val="00E00E90"/>
    <w:rsid w:val="00F04F76"/>
    <w:rsid w:val="00FD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2012-08-09T08:25:00Z</dcterms:created>
  <dcterms:modified xsi:type="dcterms:W3CDTF">2012-08-09T08:25:00Z</dcterms:modified>
</cp:coreProperties>
</file>